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7F945B6F" w:rsidR="00624C20" w:rsidRPr="009B42AD" w:rsidRDefault="00EC005C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84A6CF" wp14:editId="1F9ED98C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5760720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</w:t>
      </w:r>
      <w:proofErr w:type="spellStart"/>
      <w:r>
        <w:rPr>
          <w:b/>
          <w:szCs w:val="24"/>
          <w:lang w:val="en-GB"/>
        </w:rPr>
        <w:t>punto</w:t>
      </w:r>
      <w:proofErr w:type="spellEnd"/>
      <w:r>
        <w:rPr>
          <w:b/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3C97A780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/Pressacademia.2020</w:t>
      </w:r>
      <w:proofErr w:type="gramStart"/>
      <w:r w:rsidR="008509C3">
        <w:rPr>
          <w:rFonts w:cstheme="minorHAnsi"/>
          <w:b/>
          <w:sz w:val="18"/>
          <w:szCs w:val="18"/>
        </w:rPr>
        <w:t>….</w:t>
      </w:r>
      <w:proofErr w:type="gramEnd"/>
    </w:p>
    <w:p w14:paraId="545E4483" w14:textId="240C57EE" w:rsidR="002106C5" w:rsidRDefault="00EC005C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V.12</w:t>
      </w:r>
      <w:r w:rsidR="008509C3">
        <w:rPr>
          <w:rFonts w:cstheme="minorHAnsi"/>
          <w:b/>
          <w:sz w:val="18"/>
          <w:szCs w:val="18"/>
        </w:rPr>
        <w:t>-2020(</w:t>
      </w:r>
      <w:proofErr w:type="gramStart"/>
      <w:r w:rsidR="008509C3">
        <w:rPr>
          <w:rFonts w:cstheme="minorHAnsi"/>
          <w:b/>
          <w:sz w:val="18"/>
          <w:szCs w:val="18"/>
        </w:rPr>
        <w:t>..</w:t>
      </w:r>
      <w:proofErr w:type="gramEnd"/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Hyperlink"/>
            <w:sz w:val="16"/>
            <w:lang w:val="en-GB"/>
          </w:rPr>
          <w:t>email</w:t>
        </w:r>
      </w:hyperlink>
      <w:r w:rsidR="008509C3">
        <w:rPr>
          <w:rStyle w:val="Hyperlink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56ECE29D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(2020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="00A5766E"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="00A5766E" w:rsidRPr="006B2662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</w:t>
      </w:r>
      <w:proofErr w:type="spellEnd"/>
      <w:r>
        <w:rPr>
          <w:rFonts w:cstheme="minorHAnsi"/>
          <w:sz w:val="16"/>
          <w:szCs w:val="16"/>
          <w:lang w:val="en-GB"/>
        </w:rPr>
        <w:t xml:space="preserve"> Procedia (PAP), V.11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79BA9BA3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8509C3">
        <w:rPr>
          <w:rFonts w:cstheme="minorHAnsi"/>
          <w:color w:val="0000FF"/>
          <w:sz w:val="16"/>
          <w:szCs w:val="16"/>
          <w:u w:val="single"/>
        </w:rPr>
        <w:t>.org/10.17261/Pressacademia.2020........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77777777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proofErr w:type="spellStart"/>
      <w:r w:rsidRPr="00A5766E">
        <w:rPr>
          <w:rFonts w:cstheme="minorHAnsi"/>
          <w:sz w:val="16"/>
          <w:szCs w:val="16"/>
          <w:lang w:val="en-GB"/>
        </w:rPr>
        <w:t>PressAcademia</w:t>
      </w:r>
      <w:proofErr w:type="spellEnd"/>
      <w:r w:rsidRPr="00A5766E">
        <w:rPr>
          <w:rFonts w:cstheme="minorHAnsi"/>
          <w:sz w:val="16"/>
          <w:szCs w:val="16"/>
          <w:lang w:val="en-GB"/>
        </w:rPr>
        <w:t xml:space="preserve"> and limited licenced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proofErr w:type="gramStart"/>
      <w:r w:rsidR="008509C3">
        <w:rPr>
          <w:sz w:val="16"/>
          <w:szCs w:val="24"/>
          <w:lang w:val="en-GB"/>
        </w:rPr>
        <w:t>…..</w:t>
      </w:r>
      <w:proofErr w:type="gramEnd"/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</w:t>
      </w:r>
      <w:proofErr w:type="gramStart"/>
      <w:r w:rsidRPr="009B42AD">
        <w:rPr>
          <w:b/>
          <w:sz w:val="20"/>
          <w:szCs w:val="20"/>
          <w:lang w:val="en-GB"/>
        </w:rPr>
        <w:t xml:space="preserve">INTRODUCTION  </w:t>
      </w:r>
      <w:r w:rsidR="008509C3">
        <w:rPr>
          <w:b/>
          <w:sz w:val="20"/>
          <w:szCs w:val="20"/>
          <w:lang w:val="en-GB"/>
        </w:rPr>
        <w:t>(</w:t>
      </w:r>
      <w:proofErr w:type="gramEnd"/>
      <w:r w:rsidR="008509C3">
        <w:rPr>
          <w:b/>
          <w:sz w:val="20"/>
          <w:szCs w:val="20"/>
          <w:lang w:val="en-GB"/>
        </w:rPr>
        <w:t xml:space="preserve">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62B7A3B1" w14:textId="0D49966D" w:rsidR="008544EE" w:rsidRPr="009B42AD" w:rsidRDefault="00895475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(9</w:t>
      </w:r>
      <w:r w:rsidR="008509C3">
        <w:rPr>
          <w:bCs/>
          <w:iCs/>
          <w:sz w:val="18"/>
          <w:lang w:val="en-GB"/>
        </w:rPr>
        <w:t xml:space="preserve"> </w:t>
      </w:r>
      <w:proofErr w:type="spellStart"/>
      <w:r w:rsidR="008509C3">
        <w:rPr>
          <w:bCs/>
          <w:iCs/>
          <w:sz w:val="18"/>
          <w:lang w:val="en-GB"/>
        </w:rPr>
        <w:t>punto</w:t>
      </w:r>
      <w:proofErr w:type="spellEnd"/>
      <w:r w:rsidR="008509C3">
        <w:rPr>
          <w:bCs/>
          <w:iCs/>
          <w:sz w:val="18"/>
          <w:lang w:val="en-GB"/>
        </w:rPr>
        <w:t xml:space="preserve"> </w:t>
      </w:r>
      <w:proofErr w:type="spellStart"/>
      <w:r w:rsidR="008509C3">
        <w:rPr>
          <w:bCs/>
          <w:iCs/>
          <w:sz w:val="18"/>
          <w:lang w:val="en-GB"/>
        </w:rPr>
        <w:t>calibri</w:t>
      </w:r>
      <w:proofErr w:type="spellEnd"/>
      <w:r w:rsidR="008509C3">
        <w:rPr>
          <w:bCs/>
          <w:iCs/>
          <w:sz w:val="18"/>
          <w:lang w:val="en-GB"/>
        </w:rPr>
        <w:t>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0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 xml:space="preserve">(10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2A25C58" w14:textId="0226B3EF" w:rsidR="008544EE" w:rsidRPr="009B42AD" w:rsidRDefault="00895475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 xml:space="preserve">(9 </w:t>
      </w:r>
      <w:proofErr w:type="spellStart"/>
      <w:r>
        <w:rPr>
          <w:bCs/>
          <w:iCs/>
          <w:sz w:val="18"/>
          <w:lang w:val="en-GB"/>
        </w:rPr>
        <w:t>punto</w:t>
      </w:r>
      <w:proofErr w:type="spellEnd"/>
      <w:r>
        <w:rPr>
          <w:bCs/>
          <w:iCs/>
          <w:sz w:val="18"/>
          <w:lang w:val="en-GB"/>
        </w:rPr>
        <w:t xml:space="preserve"> </w:t>
      </w:r>
      <w:proofErr w:type="spellStart"/>
      <w:r>
        <w:rPr>
          <w:bCs/>
          <w:iCs/>
          <w:sz w:val="18"/>
          <w:lang w:val="en-GB"/>
        </w:rPr>
        <w:t>calibri</w:t>
      </w:r>
      <w:proofErr w:type="spellEnd"/>
      <w:r>
        <w:rPr>
          <w:bCs/>
          <w:iCs/>
          <w:sz w:val="18"/>
          <w:lang w:val="en-GB"/>
        </w:rPr>
        <w:t>, single space) ………</w:t>
      </w:r>
      <w:r w:rsidR="008544EE" w:rsidRPr="009B42AD">
        <w:rPr>
          <w:sz w:val="18"/>
          <w:szCs w:val="20"/>
          <w:lang w:val="en-GB"/>
        </w:rPr>
        <w:t xml:space="preserve">In the literature, there </w:t>
      </w:r>
      <w:r w:rsidR="009E25B0">
        <w:rPr>
          <w:sz w:val="18"/>
          <w:szCs w:val="20"/>
          <w:lang w:val="en-GB"/>
        </w:rPr>
        <w:t>are</w:t>
      </w:r>
      <w:r w:rsidR="008544EE" w:rsidRPr="009B42AD">
        <w:rPr>
          <w:sz w:val="18"/>
          <w:szCs w:val="20"/>
          <w:lang w:val="en-GB"/>
        </w:rPr>
        <w:t xml:space="preserve"> many studies about creation of </w:t>
      </w:r>
      <w:proofErr w:type="gramStart"/>
      <w:r w:rsidR="008544EE" w:rsidRPr="009B42AD">
        <w:rPr>
          <w:sz w:val="18"/>
          <w:szCs w:val="20"/>
          <w:lang w:val="en-GB"/>
        </w:rPr>
        <w:t>students</w:t>
      </w:r>
      <w:proofErr w:type="gramEnd"/>
      <w:r w:rsidR="008544EE" w:rsidRPr="009B42AD">
        <w:rPr>
          <w:sz w:val="18"/>
          <w:szCs w:val="20"/>
          <w:lang w:val="en-GB"/>
        </w:rPr>
        <w:t xml:space="preserve">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88"/>
      <w:bookmarkEnd w:id="0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1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 xml:space="preserve">(10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95B42FC" w14:textId="164F1AD9" w:rsidR="008544EE" w:rsidRDefault="00895475" w:rsidP="00895475">
      <w:pPr>
        <w:pStyle w:val="NoSpacing"/>
        <w:spacing w:before="120" w:after="120"/>
        <w:jc w:val="both"/>
        <w:rPr>
          <w:sz w:val="18"/>
          <w:lang w:val="en-GB"/>
        </w:rPr>
      </w:pPr>
      <w:r>
        <w:rPr>
          <w:bCs/>
          <w:iCs/>
          <w:sz w:val="18"/>
          <w:lang w:val="en-GB"/>
        </w:rPr>
        <w:t xml:space="preserve">(9 </w:t>
      </w:r>
      <w:proofErr w:type="spellStart"/>
      <w:r>
        <w:rPr>
          <w:bCs/>
          <w:iCs/>
          <w:sz w:val="18"/>
          <w:lang w:val="en-GB"/>
        </w:rPr>
        <w:t>punto</w:t>
      </w:r>
      <w:proofErr w:type="spellEnd"/>
      <w:r>
        <w:rPr>
          <w:bCs/>
          <w:iCs/>
          <w:sz w:val="18"/>
          <w:lang w:val="en-GB"/>
        </w:rPr>
        <w:t xml:space="preserve"> </w:t>
      </w:r>
      <w:proofErr w:type="spellStart"/>
      <w:r>
        <w:rPr>
          <w:bCs/>
          <w:iCs/>
          <w:sz w:val="18"/>
          <w:lang w:val="en-GB"/>
        </w:rPr>
        <w:t>calibri</w:t>
      </w:r>
      <w:proofErr w:type="spellEnd"/>
      <w:r>
        <w:rPr>
          <w:bCs/>
          <w:iCs/>
          <w:sz w:val="18"/>
          <w:lang w:val="en-GB"/>
        </w:rPr>
        <w:t>, single space) ………</w:t>
      </w:r>
      <w:r w:rsidR="008544EE" w:rsidRPr="009B42AD">
        <w:rPr>
          <w:sz w:val="18"/>
          <w:lang w:val="en-GB"/>
        </w:rPr>
        <w:t>The study adopted a quantitative research method</w:t>
      </w:r>
      <w:r w:rsidR="00313F6E">
        <w:rPr>
          <w:sz w:val="18"/>
          <w:lang w:val="en-GB"/>
        </w:rPr>
        <w:t>,</w:t>
      </w:r>
      <w:r w:rsidR="008544EE" w:rsidRPr="009B42AD">
        <w:rPr>
          <w:sz w:val="18"/>
          <w:lang w:val="en-GB"/>
        </w:rPr>
        <w:t xml:space="preserve"> and </w:t>
      </w:r>
      <w:r w:rsidR="00313F6E">
        <w:rPr>
          <w:sz w:val="18"/>
          <w:lang w:val="en-GB"/>
        </w:rPr>
        <w:t xml:space="preserve">the </w:t>
      </w:r>
      <w:r w:rsidR="008544EE" w:rsidRPr="009B42AD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422C45E6" w:rsidR="008544EE" w:rsidRPr="009B42AD" w:rsidRDefault="00313F6E" w:rsidP="00732A30">
      <w:pPr>
        <w:spacing w:after="0"/>
        <w:ind w:right="-283"/>
        <w:rPr>
          <w:rFonts w:cstheme="minorHAnsi"/>
          <w:b/>
          <w:sz w:val="16"/>
          <w:szCs w:val="18"/>
          <w:lang w:val="en-GB"/>
        </w:rPr>
      </w:pPr>
      <w:r>
        <w:rPr>
          <w:rFonts w:eastAsia="Times New Roman" w:cs="Times New Roman"/>
          <w:b/>
          <w:sz w:val="16"/>
          <w:szCs w:val="18"/>
          <w:lang w:val="en-GB"/>
        </w:rPr>
        <w:t xml:space="preserve">      </w:t>
      </w:r>
      <w:r w:rsidR="008544EE" w:rsidRPr="009B42AD">
        <w:rPr>
          <w:rFonts w:eastAsia="Times New Roman" w:cs="Times New Roman"/>
          <w:b/>
          <w:sz w:val="16"/>
          <w:szCs w:val="18"/>
          <w:lang w:val="en-GB"/>
        </w:rPr>
        <w:t>Variables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Categories 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N    </w:t>
      </w:r>
      <w:proofErr w:type="gramStart"/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(</w:t>
      </w:r>
      <w:proofErr w:type="gramEnd"/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>%)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Variables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              </w:t>
      </w:r>
      <w:proofErr w:type="spellStart"/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Catergories</w:t>
      </w:r>
      <w:proofErr w:type="spellEnd"/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>N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81"/>
        <w:gridCol w:w="367"/>
        <w:gridCol w:w="425"/>
        <w:gridCol w:w="2326"/>
        <w:gridCol w:w="2108"/>
        <w:gridCol w:w="367"/>
        <w:gridCol w:w="423"/>
      </w:tblGrid>
      <w:tr w:rsidR="009055BA" w:rsidRPr="000F13C1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  <w:p w14:paraId="7ADA20ED" w14:textId="11196A2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Gender</w:t>
            </w:r>
          </w:p>
          <w:p w14:paraId="1D2E28DF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0F13C1" w:rsidRDefault="00451651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0F13C1" w:rsidRDefault="00451651" w:rsidP="009055B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</w:t>
      </w:r>
      <w:proofErr w:type="spellStart"/>
      <w:r w:rsidR="00895475">
        <w:rPr>
          <w:b/>
          <w:sz w:val="20"/>
          <w:szCs w:val="20"/>
          <w:lang w:val="en-GB"/>
        </w:rPr>
        <w:t>punto</w:t>
      </w:r>
      <w:proofErr w:type="spellEnd"/>
      <w:r w:rsidR="00895475">
        <w:rPr>
          <w:b/>
          <w:sz w:val="20"/>
          <w:szCs w:val="20"/>
          <w:lang w:val="en-GB"/>
        </w:rPr>
        <w:t xml:space="preserve">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7E39BE41" w14:textId="66D011F0" w:rsidR="00D91DCA" w:rsidRPr="00895475" w:rsidRDefault="00895475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 w:rsidRPr="00895475">
        <w:rPr>
          <w:bCs/>
          <w:iCs/>
          <w:sz w:val="18"/>
          <w:szCs w:val="16"/>
          <w:lang w:val="en-GB"/>
        </w:rPr>
        <w:t xml:space="preserve">(9 </w:t>
      </w:r>
      <w:proofErr w:type="spellStart"/>
      <w:r w:rsidRPr="00895475">
        <w:rPr>
          <w:bCs/>
          <w:iCs/>
          <w:sz w:val="18"/>
          <w:szCs w:val="16"/>
          <w:lang w:val="en-GB"/>
        </w:rPr>
        <w:t>punto</w:t>
      </w:r>
      <w:proofErr w:type="spellEnd"/>
      <w:r w:rsidRPr="00895475">
        <w:rPr>
          <w:bCs/>
          <w:iCs/>
          <w:sz w:val="18"/>
          <w:szCs w:val="16"/>
          <w:lang w:val="en-GB"/>
        </w:rPr>
        <w:t xml:space="preserve"> </w:t>
      </w:r>
      <w:proofErr w:type="spellStart"/>
      <w:r w:rsidRPr="00895475">
        <w:rPr>
          <w:bCs/>
          <w:iCs/>
          <w:sz w:val="18"/>
          <w:szCs w:val="16"/>
          <w:lang w:val="en-GB"/>
        </w:rPr>
        <w:t>calibri</w:t>
      </w:r>
      <w:proofErr w:type="spellEnd"/>
      <w:r w:rsidRPr="00895475">
        <w:rPr>
          <w:bCs/>
          <w:iCs/>
          <w:sz w:val="18"/>
          <w:szCs w:val="16"/>
          <w:lang w:val="en-GB"/>
        </w:rPr>
        <w:t>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 xml:space="preserve">(10 </w:t>
      </w:r>
      <w:proofErr w:type="spellStart"/>
      <w:r w:rsidR="00895475">
        <w:rPr>
          <w:b/>
          <w:sz w:val="20"/>
          <w:szCs w:val="20"/>
          <w:lang w:val="en-GB"/>
        </w:rPr>
        <w:t>punto</w:t>
      </w:r>
      <w:proofErr w:type="spellEnd"/>
      <w:r w:rsidR="00895475">
        <w:rPr>
          <w:b/>
          <w:sz w:val="20"/>
          <w:szCs w:val="20"/>
          <w:lang w:val="en-GB"/>
        </w:rPr>
        <w:t xml:space="preserve">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6D1C74CB" w14:textId="3FCBF847" w:rsidR="006D56E9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 xml:space="preserve">(9 </w:t>
      </w:r>
      <w:proofErr w:type="spellStart"/>
      <w:r>
        <w:rPr>
          <w:bCs/>
          <w:iCs/>
          <w:sz w:val="18"/>
          <w:lang w:val="en-GB"/>
        </w:rPr>
        <w:t>punto</w:t>
      </w:r>
      <w:proofErr w:type="spellEnd"/>
      <w:r>
        <w:rPr>
          <w:bCs/>
          <w:iCs/>
          <w:sz w:val="18"/>
          <w:lang w:val="en-GB"/>
        </w:rPr>
        <w:t xml:space="preserve"> </w:t>
      </w:r>
      <w:proofErr w:type="spellStart"/>
      <w:r>
        <w:rPr>
          <w:bCs/>
          <w:iCs/>
          <w:sz w:val="18"/>
          <w:lang w:val="en-GB"/>
        </w:rPr>
        <w:t>calibri</w:t>
      </w:r>
      <w:proofErr w:type="spellEnd"/>
      <w:r>
        <w:rPr>
          <w:bCs/>
          <w:iCs/>
          <w:sz w:val="18"/>
          <w:lang w:val="en-GB"/>
        </w:rPr>
        <w:t>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punto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453E4F3C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</w:t>
      </w:r>
      <w:proofErr w:type="spellEnd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, J. C.  (1978). Psychometric Theory (2nd ed.), New York: McGraw-Hill.</w:t>
      </w:r>
    </w:p>
    <w:p w14:paraId="0272871E" w14:textId="3EF11FA1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357396E" w14:textId="147BD4A3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6D993D6A" w14:textId="6D5358F8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583A8E42" w14:textId="77777777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 xml:space="preserve">FULL PAPER CAN BE 5 PAGES AT MOST INCLUDING COVER PAGE, REFERENCES AND APPENDICES. </w:t>
      </w:r>
    </w:p>
    <w:p w14:paraId="318901C7" w14:textId="5F04DA60" w:rsidR="00A94105" w:rsidRP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>EACH ADDITIONAL PAGE IS SUBJECT TO S</w:t>
      </w:r>
      <w:bookmarkStart w:id="2" w:name="_GoBack"/>
      <w:bookmarkEnd w:id="2"/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>URCHARGE.</w:t>
      </w:r>
    </w:p>
    <w:sectPr w:rsidR="00A94105" w:rsidRPr="00A94105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2999" w14:textId="77777777" w:rsidR="00281933" w:rsidRDefault="00281933" w:rsidP="00A5766E">
      <w:pPr>
        <w:spacing w:after="0" w:line="240" w:lineRule="auto"/>
      </w:pPr>
      <w:r>
        <w:separator/>
      </w:r>
    </w:p>
  </w:endnote>
  <w:endnote w:type="continuationSeparator" w:id="0">
    <w:p w14:paraId="2BFF5AA7" w14:textId="77777777" w:rsidR="00281933" w:rsidRDefault="00281933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3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3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48D6936B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10.17261/Pressacademia.2020</w:t>
    </w:r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A94105">
      <w:rPr>
        <w:rFonts w:ascii="Calibri" w:eastAsia="Calibri" w:hAnsi="Calibri" w:cs="Times New Roman"/>
        <w:i/>
        <w:noProof/>
        <w:sz w:val="18"/>
        <w:szCs w:val="18"/>
      </w:rPr>
      <w:t>2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PressAcademia</w:t>
    </w:r>
    <w:proofErr w:type="spellEnd"/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53EC" w14:textId="77777777" w:rsidR="00281933" w:rsidRDefault="00281933" w:rsidP="00A5766E">
      <w:pPr>
        <w:spacing w:after="0" w:line="240" w:lineRule="auto"/>
      </w:pPr>
      <w:r>
        <w:separator/>
      </w:r>
    </w:p>
  </w:footnote>
  <w:footnote w:type="continuationSeparator" w:id="0">
    <w:p w14:paraId="3CF02DCD" w14:textId="77777777" w:rsidR="00281933" w:rsidRDefault="00281933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30D93D05" w:rsidR="008509C3" w:rsidRPr="00E707F4" w:rsidRDefault="00EC005C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9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-p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1933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94105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23BBB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E330-4406-4217-BE60-4FFD83A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2020-07-03T12:29:00Z</dcterms:created>
  <dcterms:modified xsi:type="dcterms:W3CDTF">2020-07-03T12:32:00Z</dcterms:modified>
</cp:coreProperties>
</file>